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F68A" w14:textId="77777777" w:rsidR="004F1381" w:rsidRPr="004F1381" w:rsidRDefault="004F1381" w:rsidP="004F138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73737"/>
          <w:sz w:val="16"/>
          <w:szCs w:val="16"/>
          <w:lang w:val="it-IT" w:eastAsia="it-CH"/>
        </w:rPr>
      </w:pPr>
      <w:r w:rsidRPr="004F1381">
        <w:rPr>
          <w:rFonts w:asciiTheme="majorHAnsi" w:eastAsia="Times New Roman" w:hAnsiTheme="majorHAnsi" w:cs="Times New Roman"/>
          <w:b/>
          <w:noProof/>
          <w:color w:val="373737"/>
          <w:sz w:val="16"/>
          <w:szCs w:val="16"/>
          <w:lang w:eastAsia="it-CH"/>
        </w:rPr>
        <w:drawing>
          <wp:anchor distT="0" distB="0" distL="114300" distR="114300" simplePos="0" relativeHeight="251659264" behindDoc="0" locked="0" layoutInCell="1" allowOverlap="1" wp14:anchorId="3F34FCCA" wp14:editId="6ED29ABD">
            <wp:simplePos x="0" y="0"/>
            <wp:positionH relativeFrom="column">
              <wp:posOffset>1858010</wp:posOffset>
            </wp:positionH>
            <wp:positionV relativeFrom="paragraph">
              <wp:posOffset>-487045</wp:posOffset>
            </wp:positionV>
            <wp:extent cx="2286000" cy="577850"/>
            <wp:effectExtent l="1905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68EDB1" w14:textId="77777777" w:rsidR="0059007E" w:rsidRPr="000F1D85" w:rsidRDefault="00D104B4" w:rsidP="002140BE">
      <w:pPr>
        <w:shd w:val="clear" w:color="auto" w:fill="FFFFFF"/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color w:val="373737"/>
          <w:sz w:val="28"/>
          <w:szCs w:val="28"/>
          <w:lang w:val="it-IT" w:eastAsia="it-CH"/>
        </w:rPr>
      </w:pPr>
      <w:r w:rsidRPr="000F1D85">
        <w:rPr>
          <w:rFonts w:asciiTheme="majorHAnsi" w:eastAsia="Times New Roman" w:hAnsiTheme="majorHAnsi" w:cs="Times New Roman"/>
          <w:b/>
          <w:color w:val="373737"/>
          <w:sz w:val="28"/>
          <w:szCs w:val="28"/>
          <w:lang w:val="it-IT" w:eastAsia="it-CH"/>
        </w:rPr>
        <w:t xml:space="preserve">La </w:t>
      </w:r>
      <w:r w:rsidR="0059007E" w:rsidRPr="0059007E">
        <w:rPr>
          <w:rFonts w:asciiTheme="majorHAnsi" w:eastAsia="Times New Roman" w:hAnsiTheme="majorHAnsi" w:cs="Times New Roman"/>
          <w:b/>
          <w:color w:val="373737"/>
          <w:sz w:val="28"/>
          <w:szCs w:val="28"/>
          <w:lang w:val="it-IT" w:eastAsia="it-CH"/>
        </w:rPr>
        <w:t>Società</w:t>
      </w:r>
      <w:r w:rsidR="0059007E" w:rsidRPr="000F1D85">
        <w:rPr>
          <w:rFonts w:asciiTheme="majorHAnsi" w:eastAsia="Times New Roman" w:hAnsiTheme="majorHAnsi" w:cs="Times New Roman"/>
          <w:b/>
          <w:color w:val="373737"/>
          <w:sz w:val="28"/>
          <w:szCs w:val="28"/>
          <w:lang w:val="it-IT" w:eastAsia="it-CH"/>
        </w:rPr>
        <w:t xml:space="preserve"> </w:t>
      </w:r>
      <w:r w:rsidR="0059007E" w:rsidRPr="0059007E">
        <w:rPr>
          <w:rFonts w:asciiTheme="majorHAnsi" w:eastAsia="Times New Roman" w:hAnsiTheme="majorHAnsi" w:cs="Times New Roman"/>
          <w:b/>
          <w:color w:val="373737"/>
          <w:sz w:val="28"/>
          <w:szCs w:val="28"/>
          <w:lang w:val="it-IT" w:eastAsia="it-CH"/>
        </w:rPr>
        <w:t xml:space="preserve">Canottieri Ceresio </w:t>
      </w:r>
      <w:proofErr w:type="spellStart"/>
      <w:r w:rsidR="0059007E" w:rsidRPr="000F1D85">
        <w:rPr>
          <w:rFonts w:asciiTheme="majorHAnsi" w:eastAsia="Times New Roman" w:hAnsiTheme="majorHAnsi" w:cs="Times New Roman"/>
          <w:b/>
          <w:color w:val="373737"/>
          <w:sz w:val="28"/>
          <w:szCs w:val="28"/>
          <w:lang w:val="it-IT" w:eastAsia="it-CH"/>
        </w:rPr>
        <w:t>Gandria</w:t>
      </w:r>
      <w:proofErr w:type="spellEnd"/>
      <w:r w:rsidR="0059007E" w:rsidRPr="000F1D85">
        <w:rPr>
          <w:rFonts w:asciiTheme="majorHAnsi" w:eastAsia="Times New Roman" w:hAnsiTheme="majorHAnsi" w:cs="Times New Roman"/>
          <w:b/>
          <w:color w:val="373737"/>
          <w:sz w:val="28"/>
          <w:szCs w:val="28"/>
          <w:lang w:val="it-IT" w:eastAsia="it-CH"/>
        </w:rPr>
        <w:t>-Castagnola</w:t>
      </w:r>
      <w:r w:rsidRPr="000F1D85">
        <w:rPr>
          <w:rFonts w:asciiTheme="majorHAnsi" w:eastAsia="Times New Roman" w:hAnsiTheme="majorHAnsi" w:cs="Times New Roman"/>
          <w:b/>
          <w:color w:val="373737"/>
          <w:sz w:val="28"/>
          <w:szCs w:val="28"/>
          <w:lang w:val="it-IT" w:eastAsia="it-CH"/>
        </w:rPr>
        <w:t xml:space="preserve"> (SCC)</w:t>
      </w:r>
    </w:p>
    <w:p w14:paraId="767365CE" w14:textId="77777777" w:rsidR="00083249" w:rsidRDefault="00727342" w:rsidP="000F1D85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</w:pP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L</w:t>
      </w:r>
      <w:r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a 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Società Canottieri </w:t>
      </w:r>
      <w:r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Ceresio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,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m</w:t>
      </w:r>
      <w:r w:rsidR="006245E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embr</w:t>
      </w:r>
      <w:r w:rsidR="005F63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o</w:t>
      </w:r>
      <w:r w:rsidR="006245E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della </w:t>
      </w:r>
      <w:r w:rsidR="005F63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Federazione s</w:t>
      </w:r>
      <w:r w:rsidR="006245E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vizzera di </w:t>
      </w:r>
      <w:r w:rsidR="005F63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c</w:t>
      </w:r>
      <w:r w:rsidR="006245E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anottaggio, </w:t>
      </w:r>
      <w:r w:rsidR="0059007E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è 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n</w:t>
      </w:r>
      <w:r w:rsidR="000C011E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a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ta </w:t>
      </w:r>
      <w:r w:rsidR="000C011E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nel 1927 a Gandria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ed è </w:t>
      </w:r>
      <w:r w:rsidR="0059007E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una società sportiva </w:t>
      </w:r>
      <w:r w:rsidR="002140BE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dedita alla </w:t>
      </w:r>
      <w:r w:rsidR="0059007E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pratica del canottaggio </w:t>
      </w:r>
      <w:r w:rsidR="00D104B4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competitivo 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a livello nazionale e internazionale </w:t>
      </w:r>
      <w:r w:rsidR="00D104B4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e </w:t>
      </w:r>
      <w:r w:rsidR="0059007E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amatoriale. </w:t>
      </w:r>
    </w:p>
    <w:p w14:paraId="44158D1E" w14:textId="77777777" w:rsidR="005F637E" w:rsidRDefault="005F637E" w:rsidP="007A30AC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</w:pPr>
    </w:p>
    <w:p w14:paraId="09D3865A" w14:textId="77777777" w:rsidR="007A30AC" w:rsidRDefault="007A30AC" w:rsidP="005F63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</w:pPr>
      <w:r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  <w:t>La nostra sede</w:t>
      </w:r>
    </w:p>
    <w:p w14:paraId="12D5E4FE" w14:textId="77777777" w:rsidR="005F637E" w:rsidRDefault="007A30AC" w:rsidP="005F63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</w:pP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D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al 1948 </w:t>
      </w:r>
      <w:r w:rsidR="00083249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la sede della SCC 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si trova 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nell’attuale s</w:t>
      </w:r>
      <w:r w:rsidR="006245E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ito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lungo il sentiero di Gandria</w:t>
      </w:r>
      <w:r w:rsidR="006245E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, poco dopo il lido di San Domenico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. Il cantiere </w:t>
      </w:r>
      <w:r w:rsidR="005F63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ospita più di 30 imbarcazioni tra barche di coppia e barche di punta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, gli atleti 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dispongono di </w:t>
      </w:r>
      <w:r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una palestra </w:t>
      </w:r>
      <w:r w:rsidR="00083249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con </w:t>
      </w:r>
      <w:r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moderne attrezzature 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per l’</w:t>
      </w:r>
      <w:r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allenamento.</w:t>
      </w:r>
      <w:r w:rsidR="00083249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</w:t>
      </w:r>
    </w:p>
    <w:p w14:paraId="32BEA3E4" w14:textId="77777777" w:rsidR="006245E5" w:rsidRDefault="006245E5" w:rsidP="006245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</w:pPr>
    </w:p>
    <w:p w14:paraId="56A21D78" w14:textId="77777777" w:rsidR="006245E5" w:rsidRDefault="006245E5" w:rsidP="006245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</w:pPr>
      <w:r w:rsidRPr="000F1D85"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  <w:t>Uno sport legato al lago</w:t>
      </w:r>
    </w:p>
    <w:p w14:paraId="245174EA" w14:textId="77777777" w:rsidR="006245E5" w:rsidRDefault="006245E5" w:rsidP="006245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</w:pP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La pratica del canottaggio permette di svolgere un’attività sportiva all’aperto in diretto contatto con il lago e i suoi paesaggi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, sia nella bella stagione che </w:t>
      </w:r>
      <w:r w:rsidR="003F1D79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nel corso dell’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inverno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. A complemento della attività 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strettamente 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sportiva 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la SCC propone </w:t>
      </w:r>
      <w:r w:rsidR="005F63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ai suoi associati </w:t>
      </w:r>
      <w:r w:rsidR="003F1D79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diverse 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attività ricreativ</w:t>
      </w:r>
      <w:r w:rsidR="005F63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e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.</w:t>
      </w:r>
    </w:p>
    <w:p w14:paraId="63FEF332" w14:textId="77777777" w:rsidR="00D104B4" w:rsidRDefault="00D104B4" w:rsidP="000F1D85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</w:pPr>
      <w:r w:rsidRPr="000F1D85"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  <w:t>La pratica del canottaggio</w:t>
      </w:r>
    </w:p>
    <w:p w14:paraId="46C4BC3A" w14:textId="77777777" w:rsidR="000F1D85" w:rsidRDefault="00D104B4" w:rsidP="000F1D8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</w:pP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Gli allenamenti </w:t>
      </w:r>
      <w:r w:rsidR="002140BE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si svolgono 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durante </w:t>
      </w:r>
      <w:r w:rsidR="005F637E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la stagione remiera </w:t>
      </w:r>
      <w:r w:rsidR="005F63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che inizia in 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settembre </w:t>
      </w:r>
      <w:r w:rsidR="005F63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e termina alla fine di 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giugno. Il cantiere è aperto di regola sabato </w:t>
      </w:r>
      <w:r w:rsidR="006245E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e 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domenica mattina dalle 9.00</w:t>
      </w:r>
      <w:r w:rsidR="006245E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e </w:t>
      </w:r>
      <w:r w:rsidR="002140BE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il 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martedì dalle 18.00</w:t>
      </w:r>
      <w:r w:rsidR="002140BE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ma i competitori possono allenarsi anche tutti i giorni. </w:t>
      </w:r>
    </w:p>
    <w:p w14:paraId="0475C89A" w14:textId="1F3FB11E" w:rsidR="001A3B03" w:rsidRPr="000F1D85" w:rsidRDefault="006245E5" w:rsidP="000F1D8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</w:pP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G</w:t>
      </w:r>
      <w:r w:rsidR="002140BE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li atleti 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sono seguiti da un allenatore e </w:t>
      </w:r>
      <w:r w:rsidR="001A3B03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d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a</w:t>
      </w:r>
      <w:r w:rsidR="001A3B03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un nutrito gruppo di </w:t>
      </w:r>
      <w:r w:rsidR="001A3B03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aiuto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-</w:t>
      </w:r>
      <w:r w:rsidR="001A3B03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allenatore e monitori. 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Il </w:t>
      </w:r>
      <w:r w:rsidR="000C011E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settore competitivo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e giovanile è allenato da </w:t>
      </w:r>
      <w:r w:rsidR="00212631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Livio La Padula</w:t>
      </w:r>
      <w:r w:rsidR="001A3B03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mentre </w:t>
      </w:r>
      <w:r w:rsidR="001A3B03"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Mauro Guglielmetti 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si occupa del </w:t>
      </w:r>
      <w:r w:rsidR="001A3B03"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gruppo adulti</w:t>
      </w:r>
      <w:r w:rsidR="001A3B03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.</w:t>
      </w:r>
    </w:p>
    <w:p w14:paraId="359D7305" w14:textId="77777777" w:rsidR="00083249" w:rsidRDefault="00083249" w:rsidP="0008324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</w:pPr>
    </w:p>
    <w:p w14:paraId="74524DB2" w14:textId="77777777" w:rsidR="006245E5" w:rsidRDefault="006245E5" w:rsidP="006245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</w:pPr>
      <w:r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  <w:t>Imparare il canottaggio</w:t>
      </w:r>
    </w:p>
    <w:p w14:paraId="147B9F6D" w14:textId="77777777" w:rsidR="003F1D79" w:rsidRDefault="006245E5" w:rsidP="003F1D7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</w:pP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L’uscita 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sul lago 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richiede </w:t>
      </w:r>
      <w:r w:rsidR="005F63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l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a conoscenza della tecnica 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di base 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del canottaggio, per questo motivo il principiante dovrà seguire un apposito corso per apprendere i principali rudimenti d</w:t>
      </w:r>
      <w:r w:rsidR="003F1D79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i questo 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sport. L’allenamento abituale prevede un percorso di diversi chilometri </w:t>
      </w:r>
      <w:r w:rsidR="003F1D79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in 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direzione </w:t>
      </w:r>
      <w:proofErr w:type="spellStart"/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Gandria</w:t>
      </w:r>
      <w:proofErr w:type="spellEnd"/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-confine. </w:t>
      </w:r>
      <w:r w:rsidR="003F1D79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Il nostro sito</w:t>
      </w:r>
      <w:r w:rsidR="003F1D79"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 </w:t>
      </w:r>
      <w:r w:rsidR="003F1D79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</w:t>
      </w:r>
      <w:hyperlink r:id="rId7" w:history="1">
        <w:r w:rsidR="003F1D79" w:rsidRPr="00903301">
          <w:rPr>
            <w:rStyle w:val="Collegamentoipertestuale"/>
            <w:rFonts w:asciiTheme="majorHAnsi" w:eastAsia="Times New Roman" w:hAnsiTheme="majorHAnsi" w:cs="Times New Roman"/>
            <w:sz w:val="24"/>
            <w:szCs w:val="24"/>
            <w:lang w:val="it-IT" w:eastAsia="it-CH"/>
          </w:rPr>
          <w:t>www.scceresio.ch</w:t>
        </w:r>
      </w:hyperlink>
      <w:r w:rsidR="003F1D79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riporta tutte le informazioni utili così come le date dei corsi di formazione organizzati per i giovani e per gli adulti.</w:t>
      </w:r>
    </w:p>
    <w:p w14:paraId="659FD284" w14:textId="77777777" w:rsidR="003F1D79" w:rsidRPr="0059007E" w:rsidRDefault="003F1D79" w:rsidP="003F1D7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</w:pPr>
    </w:p>
    <w:p w14:paraId="3F5BFB74" w14:textId="77777777" w:rsidR="00D104B4" w:rsidRPr="000F1D85" w:rsidRDefault="00D104B4" w:rsidP="005F63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373737"/>
          <w:sz w:val="24"/>
          <w:szCs w:val="24"/>
          <w:lang w:val="it-IT" w:eastAsia="it-CH"/>
        </w:rPr>
      </w:pPr>
      <w:r w:rsidRPr="000F1D85">
        <w:rPr>
          <w:rFonts w:asciiTheme="majorHAnsi" w:eastAsia="Times New Roman" w:hAnsiTheme="majorHAnsi" w:cs="Times New Roman"/>
          <w:b/>
          <w:bCs/>
          <w:color w:val="373737"/>
          <w:sz w:val="24"/>
          <w:szCs w:val="24"/>
          <w:lang w:val="it-IT" w:eastAsia="it-CH"/>
        </w:rPr>
        <w:t>C</w:t>
      </w:r>
      <w:r w:rsidR="001A3B03" w:rsidRPr="000F1D85">
        <w:rPr>
          <w:rFonts w:asciiTheme="majorHAnsi" w:eastAsia="Times New Roman" w:hAnsiTheme="majorHAnsi" w:cs="Times New Roman"/>
          <w:b/>
          <w:bCs/>
          <w:color w:val="373737"/>
          <w:sz w:val="24"/>
          <w:szCs w:val="24"/>
          <w:lang w:val="it-IT" w:eastAsia="it-CH"/>
        </w:rPr>
        <w:t xml:space="preserve">ome contattarci </w:t>
      </w:r>
      <w:r w:rsidRPr="000F1D85">
        <w:rPr>
          <w:rFonts w:asciiTheme="majorHAnsi" w:eastAsia="Times New Roman" w:hAnsiTheme="majorHAnsi" w:cs="Times New Roman"/>
          <w:b/>
          <w:bCs/>
          <w:color w:val="373737"/>
          <w:sz w:val="24"/>
          <w:szCs w:val="24"/>
          <w:lang w:val="it-IT" w:eastAsia="it-CH"/>
        </w:rPr>
        <w:t xml:space="preserve"> </w:t>
      </w:r>
    </w:p>
    <w:p w14:paraId="46CA6164" w14:textId="77777777" w:rsidR="005F637E" w:rsidRDefault="000F1D85" w:rsidP="005F63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</w:pPr>
      <w:r w:rsidRPr="000F1D85">
        <w:rPr>
          <w:rFonts w:asciiTheme="majorHAnsi" w:eastAsia="Times New Roman" w:hAnsiTheme="majorHAnsi" w:cs="Times New Roman"/>
          <w:bCs/>
          <w:color w:val="373737"/>
          <w:sz w:val="24"/>
          <w:szCs w:val="24"/>
          <w:lang w:val="it-IT" w:eastAsia="it-CH"/>
        </w:rPr>
        <w:t>Potete contattarci d</w:t>
      </w:r>
      <w:r w:rsidR="00D104B4" w:rsidRPr="000F1D85">
        <w:rPr>
          <w:rFonts w:asciiTheme="majorHAnsi" w:eastAsia="Times New Roman" w:hAnsiTheme="majorHAnsi" w:cs="Times New Roman"/>
          <w:bCs/>
          <w:color w:val="373737"/>
          <w:sz w:val="24"/>
          <w:szCs w:val="24"/>
          <w:lang w:val="it-IT" w:eastAsia="it-CH"/>
        </w:rPr>
        <w:t>irettamente in s</w:t>
      </w:r>
      <w:r w:rsidR="0059007E" w:rsidRPr="0059007E">
        <w:rPr>
          <w:rFonts w:asciiTheme="majorHAnsi" w:eastAsia="Times New Roman" w:hAnsiTheme="majorHAnsi" w:cs="Times New Roman"/>
          <w:bCs/>
          <w:color w:val="373737"/>
          <w:sz w:val="24"/>
          <w:szCs w:val="24"/>
          <w:lang w:val="it-IT" w:eastAsia="it-CH"/>
        </w:rPr>
        <w:t>ede</w:t>
      </w:r>
      <w:r w:rsidR="00D104B4" w:rsidRPr="000F1D85">
        <w:rPr>
          <w:rFonts w:asciiTheme="majorHAnsi" w:eastAsia="Times New Roman" w:hAnsiTheme="majorHAnsi" w:cs="Times New Roman"/>
          <w:bCs/>
          <w:color w:val="373737"/>
          <w:sz w:val="24"/>
          <w:szCs w:val="24"/>
          <w:lang w:val="it-IT" w:eastAsia="it-CH"/>
        </w:rPr>
        <w:t xml:space="preserve"> in occasione degli allenamenti</w:t>
      </w:r>
      <w:r>
        <w:rPr>
          <w:rFonts w:asciiTheme="majorHAnsi" w:eastAsia="Times New Roman" w:hAnsiTheme="majorHAnsi" w:cs="Times New Roman"/>
          <w:bCs/>
          <w:color w:val="373737"/>
          <w:sz w:val="24"/>
          <w:szCs w:val="24"/>
          <w:lang w:val="it-IT" w:eastAsia="it-CH"/>
        </w:rPr>
        <w:t xml:space="preserve"> </w:t>
      </w:r>
      <w:r w:rsidR="005F637E">
        <w:rPr>
          <w:rFonts w:asciiTheme="majorHAnsi" w:eastAsia="Times New Roman" w:hAnsiTheme="majorHAnsi" w:cs="Times New Roman"/>
          <w:bCs/>
          <w:color w:val="373737"/>
          <w:sz w:val="24"/>
          <w:szCs w:val="24"/>
          <w:lang w:val="it-IT" w:eastAsia="it-CH"/>
        </w:rPr>
        <w:t xml:space="preserve">oppure 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scrivendo un messaggio di posta elettronica </w:t>
      </w:r>
      <w:hyperlink r:id="rId8" w:history="1">
        <w:r w:rsidR="0059007E" w:rsidRPr="0059007E">
          <w:rPr>
            <w:rFonts w:asciiTheme="majorHAnsi" w:eastAsia="Times New Roman" w:hAnsiTheme="majorHAnsi" w:cs="Times New Roman"/>
            <w:color w:val="1982D1"/>
            <w:sz w:val="24"/>
            <w:szCs w:val="24"/>
            <w:lang w:val="it-IT" w:eastAsia="it-CH"/>
          </w:rPr>
          <w:t>info@scceresio.ch</w:t>
        </w:r>
      </w:hyperlink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o </w:t>
      </w:r>
      <w:r w:rsidR="005F63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ancora </w:t>
      </w:r>
      <w:r w:rsidR="007A30AC">
        <w:rPr>
          <w:rFonts w:asciiTheme="majorHAnsi" w:eastAsia="Times New Roman" w:hAnsiTheme="majorHAnsi" w:cs="Times New Roman"/>
          <w:bCs/>
          <w:color w:val="373737"/>
          <w:sz w:val="24"/>
          <w:szCs w:val="24"/>
          <w:lang w:val="it-IT" w:eastAsia="it-CH"/>
        </w:rPr>
        <w:t xml:space="preserve">telefonando allo </w:t>
      </w:r>
      <w:r w:rsidR="007A30AC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0</w:t>
      </w:r>
      <w:r w:rsidR="007A30AC"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91</w:t>
      </w:r>
      <w:r w:rsidR="007A30AC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</w:t>
      </w:r>
      <w:r w:rsidR="007A30AC"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9715777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(sabato o domenica mattina)</w:t>
      </w:r>
      <w:r w:rsidR="007A30AC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. </w:t>
      </w:r>
    </w:p>
    <w:p w14:paraId="5D070168" w14:textId="77777777" w:rsidR="003F1D79" w:rsidRDefault="003F1D79" w:rsidP="005F63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</w:pPr>
    </w:p>
    <w:p w14:paraId="70CDE8F1" w14:textId="77777777" w:rsidR="001A3B03" w:rsidRPr="000F1D85" w:rsidRDefault="001A3B03" w:rsidP="005F63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</w:pPr>
      <w:r w:rsidRPr="000F1D85">
        <w:rPr>
          <w:rFonts w:asciiTheme="majorHAnsi" w:eastAsia="Times New Roman" w:hAnsiTheme="majorHAnsi" w:cs="Times New Roman"/>
          <w:b/>
          <w:color w:val="373737"/>
          <w:sz w:val="24"/>
          <w:szCs w:val="24"/>
          <w:lang w:val="it-IT" w:eastAsia="it-CH"/>
        </w:rPr>
        <w:t>Come iscriversi alla SCC</w:t>
      </w:r>
    </w:p>
    <w:p w14:paraId="266E508D" w14:textId="1442134F" w:rsidR="001A3B03" w:rsidRDefault="001A3B03" w:rsidP="005F63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</w:pP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L’iscrizione avviene tramite l’apposito formulario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(reperibi</w:t>
      </w:r>
      <w:r w:rsidR="003F1D79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le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anche sul nostro sito)</w:t>
      </w:r>
      <w:r w:rsidR="007A30AC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. L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a tassa annuale è di </w:t>
      </w:r>
      <w:r w:rsidR="00212631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CHF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2</w:t>
      </w:r>
      <w:r w:rsidR="00212631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5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0 per i </w:t>
      </w:r>
      <w:r w:rsidR="003F1D79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giovani sino a diciotto anni 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e di</w:t>
      </w:r>
      <w:r w:rsidR="00212631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CHF</w:t>
      </w:r>
      <w:r w:rsidR="00D46C90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</w:t>
      </w:r>
      <w:r w:rsidR="00212631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40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0 per gli adulti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a cui si aggiunge una t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assa di iscrizione di</w:t>
      </w:r>
      <w:r w:rsidR="00212631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CHF</w:t>
      </w:r>
      <w:r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70.</w:t>
      </w:r>
      <w:r w:rsidR="000F1D85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Il candidato rematore deve saper nuotare</w:t>
      </w:r>
      <w:r w:rsidR="007A30AC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, </w:t>
      </w:r>
      <w:r w:rsidR="000C011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l’</w:t>
      </w:r>
      <w:r w:rsidR="007A30AC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et</w:t>
      </w:r>
      <w:r w:rsidR="000F1D85"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à minima</w:t>
      </w:r>
      <w:r w:rsidR="000F1D85" w:rsidRPr="000F1D85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</w:t>
      </w:r>
      <w:r w:rsidR="000F1D85"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consigliata </w:t>
      </w:r>
      <w:r w:rsidR="007A30AC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è di </w:t>
      </w:r>
      <w:r w:rsidR="00212631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11-</w:t>
      </w:r>
      <w:r w:rsidR="000F1D85"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12 anni.</w:t>
      </w:r>
    </w:p>
    <w:p w14:paraId="7114F362" w14:textId="77777777" w:rsidR="003F1D79" w:rsidRDefault="003F1D79" w:rsidP="005F637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</w:pPr>
    </w:p>
    <w:p w14:paraId="4BC9DF5A" w14:textId="442641D0" w:rsidR="003F1D79" w:rsidRDefault="003F1D79" w:rsidP="003F1D7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</w:pP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S</w:t>
      </w:r>
      <w:r w:rsidR="00212631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ocietà Canottieri Ceresio</w:t>
      </w:r>
    </w:p>
    <w:p w14:paraId="1A8A5724" w14:textId="670F4073" w:rsidR="003F1D79" w:rsidRDefault="00212631" w:rsidP="003F1D7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</w:pPr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Indirizzo sede: </w:t>
      </w:r>
      <w:r w:rsidR="003F1D79"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Sentiero di </w:t>
      </w:r>
      <w:proofErr w:type="spellStart"/>
      <w:r w:rsidR="003F1D79"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Gandria</w:t>
      </w:r>
      <w:proofErr w:type="spellEnd"/>
      <w:r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 xml:space="preserve"> 14</w:t>
      </w:r>
      <w:r w:rsidR="003F1D79" w:rsidRPr="0059007E">
        <w:rPr>
          <w:rFonts w:asciiTheme="majorHAnsi" w:eastAsia="Times New Roman" w:hAnsiTheme="majorHAnsi" w:cs="Times New Roman"/>
          <w:color w:val="373737"/>
          <w:sz w:val="24"/>
          <w:szCs w:val="24"/>
          <w:lang w:val="it-IT" w:eastAsia="it-CH"/>
        </w:rPr>
        <w:t>, 6976 Lugano-Castagnola</w:t>
      </w:r>
    </w:p>
    <w:p w14:paraId="483DB294" w14:textId="2C520313" w:rsidR="003F1D79" w:rsidRPr="00212631" w:rsidRDefault="00212631" w:rsidP="003F1D7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73737"/>
          <w:sz w:val="24"/>
          <w:szCs w:val="24"/>
          <w:lang w:eastAsia="it-CH"/>
        </w:rPr>
      </w:pPr>
      <w:r w:rsidRPr="00212631">
        <w:rPr>
          <w:rFonts w:asciiTheme="majorHAnsi" w:eastAsia="Times New Roman" w:hAnsiTheme="majorHAnsi" w:cs="Times New Roman"/>
          <w:color w:val="373737"/>
          <w:sz w:val="24"/>
          <w:szCs w:val="24"/>
          <w:lang w:eastAsia="it-CH"/>
        </w:rPr>
        <w:t>Indirizzo Postale: Via Carlo Cattaneo 1,</w:t>
      </w:r>
      <w:r w:rsidR="003F1D79" w:rsidRPr="00212631">
        <w:rPr>
          <w:rFonts w:asciiTheme="majorHAnsi" w:eastAsia="Times New Roman" w:hAnsiTheme="majorHAnsi" w:cs="Times New Roman"/>
          <w:color w:val="373737"/>
          <w:sz w:val="24"/>
          <w:szCs w:val="24"/>
          <w:lang w:eastAsia="it-CH"/>
        </w:rPr>
        <w:t xml:space="preserve"> CH-6976 </w:t>
      </w:r>
      <w:r w:rsidRPr="00212631">
        <w:rPr>
          <w:rFonts w:asciiTheme="majorHAnsi" w:eastAsia="Times New Roman" w:hAnsiTheme="majorHAnsi" w:cs="Times New Roman"/>
          <w:color w:val="373737"/>
          <w:sz w:val="24"/>
          <w:szCs w:val="24"/>
          <w:lang w:eastAsia="it-CH"/>
        </w:rPr>
        <w:t>Lugano</w:t>
      </w:r>
      <w:r>
        <w:rPr>
          <w:rFonts w:asciiTheme="majorHAnsi" w:eastAsia="Times New Roman" w:hAnsiTheme="majorHAnsi" w:cs="Times New Roman"/>
          <w:color w:val="373737"/>
          <w:sz w:val="24"/>
          <w:szCs w:val="24"/>
          <w:lang w:eastAsia="it-CH"/>
        </w:rPr>
        <w:t>-</w:t>
      </w:r>
      <w:r w:rsidR="003F1D79" w:rsidRPr="00212631">
        <w:rPr>
          <w:rFonts w:asciiTheme="majorHAnsi" w:eastAsia="Times New Roman" w:hAnsiTheme="majorHAnsi" w:cs="Times New Roman"/>
          <w:color w:val="373737"/>
          <w:sz w:val="24"/>
          <w:szCs w:val="24"/>
          <w:lang w:eastAsia="it-CH"/>
        </w:rPr>
        <w:t>Castagnola</w:t>
      </w:r>
    </w:p>
    <w:p w14:paraId="01F8C1F1" w14:textId="0FA6A49C" w:rsidR="003F1D79" w:rsidRPr="00212631" w:rsidRDefault="00212631" w:rsidP="003F1D7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373737"/>
          <w:sz w:val="24"/>
          <w:szCs w:val="24"/>
          <w:lang w:val="en-US" w:eastAsia="it-CH"/>
        </w:rPr>
      </w:pPr>
      <w:r>
        <w:t xml:space="preserve">Sito: </w:t>
      </w:r>
      <w:hyperlink r:id="rId9" w:history="1">
        <w:r w:rsidR="00A974C2" w:rsidRPr="00AA5316">
          <w:rPr>
            <w:rStyle w:val="Collegamentoipertestuale"/>
            <w:rFonts w:asciiTheme="majorHAnsi" w:eastAsia="Times New Roman" w:hAnsiTheme="majorHAnsi" w:cs="Times New Roman"/>
            <w:sz w:val="24"/>
            <w:szCs w:val="24"/>
            <w:lang w:val="en-US" w:eastAsia="it-CH"/>
          </w:rPr>
          <w:t>www.scceresio.ch</w:t>
        </w:r>
      </w:hyperlink>
    </w:p>
    <w:sectPr w:rsidR="003F1D79" w:rsidRPr="00212631" w:rsidSect="0005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F7594"/>
    <w:multiLevelType w:val="multilevel"/>
    <w:tmpl w:val="1D628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B7354"/>
    <w:multiLevelType w:val="multilevel"/>
    <w:tmpl w:val="5E22BCE2"/>
    <w:lvl w:ilvl="0">
      <w:start w:val="1"/>
      <w:numFmt w:val="bullet"/>
      <w:lvlText w:val=""/>
      <w:lvlJc w:val="left"/>
      <w:pPr>
        <w:tabs>
          <w:tab w:val="num" w:pos="-268"/>
        </w:tabs>
        <w:ind w:left="-2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72"/>
        </w:tabs>
        <w:ind w:left="11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32"/>
        </w:tabs>
        <w:ind w:left="33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92"/>
        </w:tabs>
        <w:ind w:left="549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1fG0/nnkkKRLI63vq5pWqbU7NKGxOdUv3rWS1degHshwSU1H1vk6tZcwagb8UPlR5i9WyGfhXPF51rJ6S9Cpw==" w:salt="fI/hWij90zFjESDpbMNa9Q==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7E"/>
    <w:rsid w:val="00055582"/>
    <w:rsid w:val="00083249"/>
    <w:rsid w:val="000C011E"/>
    <w:rsid w:val="000F1D85"/>
    <w:rsid w:val="001A3B03"/>
    <w:rsid w:val="001E6F91"/>
    <w:rsid w:val="00212631"/>
    <w:rsid w:val="002140BE"/>
    <w:rsid w:val="003F1D79"/>
    <w:rsid w:val="004F1381"/>
    <w:rsid w:val="0059007E"/>
    <w:rsid w:val="005F637E"/>
    <w:rsid w:val="006245E5"/>
    <w:rsid w:val="00727342"/>
    <w:rsid w:val="007A30AC"/>
    <w:rsid w:val="00A9404B"/>
    <w:rsid w:val="00A974C2"/>
    <w:rsid w:val="00D104B4"/>
    <w:rsid w:val="00D46C90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C8A0D"/>
  <w15:docId w15:val="{52B8AB5A-AE8F-41D9-9B09-F23255B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5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9007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9007E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0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A3B0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14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147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07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0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92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080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75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96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138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838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047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ceresio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ceresio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ceresio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8963-F1F0-4FDC-A070-AF6F4503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Ferrata</dc:creator>
  <cp:lastModifiedBy>Remo</cp:lastModifiedBy>
  <cp:revision>18</cp:revision>
  <cp:lastPrinted>2013-06-09T09:40:00Z</cp:lastPrinted>
  <dcterms:created xsi:type="dcterms:W3CDTF">2013-05-30T12:22:00Z</dcterms:created>
  <dcterms:modified xsi:type="dcterms:W3CDTF">2022-02-12T16:15:00Z</dcterms:modified>
</cp:coreProperties>
</file>